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BE" w:rsidRPr="004B2A73" w:rsidRDefault="006A12BE" w:rsidP="006A1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73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7A3216" w:rsidRPr="000407B7" w:rsidRDefault="006A12BE" w:rsidP="00D37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>За обществена поръчка, възлагана по реда на глава осем „А“ от Закона за обществените поръчки (ЗОП) с предмет:</w:t>
      </w:r>
      <w:r w:rsidR="00040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7B7">
        <w:rPr>
          <w:rFonts w:ascii="Times New Roman" w:hAnsi="Times New Roman" w:cs="Times New Roman"/>
          <w:sz w:val="24"/>
          <w:szCs w:val="24"/>
        </w:rPr>
        <w:t>„Доставка на офис столове за нуждите на Община Русе и второстепенни разпоредители на бюджетна издръжка, които не са самостоятелни юридически лица“.</w:t>
      </w:r>
    </w:p>
    <w:p w:rsidR="006A12BE" w:rsidRDefault="006A12BE" w:rsidP="00F36C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12BE" w:rsidRPr="00F36C4A" w:rsidRDefault="006A12BE" w:rsidP="00D3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4A">
        <w:rPr>
          <w:rFonts w:ascii="Times New Roman" w:hAnsi="Times New Roman" w:cs="Times New Roman"/>
          <w:sz w:val="24"/>
          <w:szCs w:val="24"/>
        </w:rPr>
        <w:t>Технически условия. Пълно описание на предмета на поръчката:</w:t>
      </w:r>
    </w:p>
    <w:p w:rsidR="000407B7" w:rsidRPr="00D37884" w:rsidRDefault="000407B7" w:rsidP="00D378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84">
        <w:rPr>
          <w:rFonts w:ascii="Times New Roman" w:hAnsi="Times New Roman" w:cs="Times New Roman"/>
          <w:sz w:val="24"/>
          <w:szCs w:val="24"/>
        </w:rPr>
        <w:t>Всички столове да са нови и неупотребявани</w:t>
      </w:r>
      <w:r w:rsidR="00435A1B" w:rsidRPr="00D37884">
        <w:rPr>
          <w:rFonts w:ascii="Times New Roman" w:hAnsi="Times New Roman" w:cs="Times New Roman"/>
          <w:sz w:val="24"/>
          <w:szCs w:val="24"/>
        </w:rPr>
        <w:t>;</w:t>
      </w:r>
    </w:p>
    <w:p w:rsidR="00435A1B" w:rsidRPr="00D37884" w:rsidRDefault="00435A1B" w:rsidP="00D378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84">
        <w:rPr>
          <w:rFonts w:ascii="Times New Roman" w:hAnsi="Times New Roman" w:cs="Times New Roman"/>
          <w:sz w:val="24"/>
          <w:szCs w:val="24"/>
        </w:rPr>
        <w:t>Всички механизми да са здрави, за да осигуряват дълготрайна работа.</w:t>
      </w:r>
    </w:p>
    <w:p w:rsidR="00B65BEC" w:rsidRPr="00D37884" w:rsidRDefault="00B65BEC" w:rsidP="00D378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84">
        <w:rPr>
          <w:rFonts w:ascii="Times New Roman" w:hAnsi="Times New Roman" w:cs="Times New Roman"/>
          <w:sz w:val="24"/>
          <w:szCs w:val="24"/>
        </w:rPr>
        <w:t>Всички столове да бъдат доставени в сглобено състояние.</w:t>
      </w:r>
    </w:p>
    <w:p w:rsidR="00B65BEC" w:rsidRPr="00D37884" w:rsidRDefault="00B65BEC" w:rsidP="00D378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84">
        <w:rPr>
          <w:rFonts w:ascii="Times New Roman" w:hAnsi="Times New Roman" w:cs="Times New Roman"/>
          <w:sz w:val="24"/>
          <w:szCs w:val="24"/>
        </w:rPr>
        <w:t>Заявените видове и количества са съгласно приложение  № 1.</w:t>
      </w:r>
    </w:p>
    <w:p w:rsidR="00B65BEC" w:rsidRPr="00D37884" w:rsidRDefault="00B65BEC" w:rsidP="00D378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84">
        <w:rPr>
          <w:rFonts w:ascii="Times New Roman" w:hAnsi="Times New Roman" w:cs="Times New Roman"/>
          <w:sz w:val="24"/>
          <w:szCs w:val="24"/>
        </w:rPr>
        <w:t>Доставките да се извършват  до склада на общината и съответните второстепенни разпоредители.</w:t>
      </w:r>
    </w:p>
    <w:p w:rsidR="00B65BEC" w:rsidRPr="00F36C4A" w:rsidRDefault="00B65BEC" w:rsidP="00F36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4A">
        <w:rPr>
          <w:rFonts w:ascii="Times New Roman" w:hAnsi="Times New Roman" w:cs="Times New Roman"/>
          <w:sz w:val="24"/>
          <w:szCs w:val="24"/>
        </w:rPr>
        <w:t xml:space="preserve">Участникът </w:t>
      </w:r>
      <w:bookmarkStart w:id="0" w:name="_GoBack"/>
      <w:bookmarkEnd w:id="0"/>
      <w:r w:rsidRPr="00F36C4A">
        <w:rPr>
          <w:rFonts w:ascii="Times New Roman" w:hAnsi="Times New Roman" w:cs="Times New Roman"/>
          <w:sz w:val="24"/>
          <w:szCs w:val="24"/>
        </w:rPr>
        <w:t>избран за изпълнител е длъжен да осигури подходяща опаковка за безопасно транспортиране на столовете.</w:t>
      </w:r>
    </w:p>
    <w:p w:rsidR="00D37884" w:rsidRPr="00D37884" w:rsidRDefault="00190815" w:rsidP="00D3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4A">
        <w:rPr>
          <w:rFonts w:ascii="Times New Roman" w:hAnsi="Times New Roman" w:cs="Times New Roman"/>
          <w:sz w:val="24"/>
          <w:szCs w:val="24"/>
        </w:rPr>
        <w:t xml:space="preserve">Ориентировъчна стойност на поръчката </w:t>
      </w:r>
      <w:r w:rsidR="00B65BEC" w:rsidRPr="00F36C4A">
        <w:rPr>
          <w:rFonts w:ascii="Times New Roman" w:hAnsi="Times New Roman" w:cs="Times New Roman"/>
          <w:sz w:val="24"/>
          <w:szCs w:val="24"/>
        </w:rPr>
        <w:t xml:space="preserve">– 7000 лева без </w:t>
      </w:r>
      <w:r w:rsidR="00D37884">
        <w:rPr>
          <w:rFonts w:ascii="Times New Roman" w:hAnsi="Times New Roman" w:cs="Times New Roman"/>
          <w:sz w:val="24"/>
          <w:szCs w:val="24"/>
        </w:rPr>
        <w:t>ДДС.</w:t>
      </w:r>
    </w:p>
    <w:p w:rsidR="00190815" w:rsidRPr="00F36C4A" w:rsidRDefault="00190815" w:rsidP="00F36C4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4A">
        <w:rPr>
          <w:rFonts w:ascii="Times New Roman" w:hAnsi="Times New Roman" w:cs="Times New Roman"/>
          <w:sz w:val="24"/>
          <w:szCs w:val="24"/>
        </w:rPr>
        <w:t xml:space="preserve">Начин на образуване на предлаганата цена </w:t>
      </w:r>
      <w:r w:rsidR="00A37937" w:rsidRPr="00F36C4A">
        <w:rPr>
          <w:rFonts w:ascii="Times New Roman" w:hAnsi="Times New Roman" w:cs="Times New Roman"/>
          <w:sz w:val="24"/>
          <w:szCs w:val="24"/>
        </w:rPr>
        <w:t>- Цената е с включени транспортни разходи до склада на Община Русе - гр. Русе, пл. "Свобода" № 6 или  второстепенни разпоредители на Община Русе, които не са самостоятелни юридически лица и не са възложители по ЗОП.</w:t>
      </w:r>
    </w:p>
    <w:p w:rsidR="00F36C4A" w:rsidRDefault="00190815" w:rsidP="00F36C4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4A">
        <w:rPr>
          <w:rFonts w:ascii="Times New Roman" w:hAnsi="Times New Roman" w:cs="Times New Roman"/>
          <w:sz w:val="24"/>
          <w:szCs w:val="24"/>
        </w:rPr>
        <w:t xml:space="preserve">Начин на плащане – </w:t>
      </w:r>
      <w:r w:rsidR="00A37937" w:rsidRPr="00F36C4A">
        <w:rPr>
          <w:rFonts w:ascii="Times New Roman" w:hAnsi="Times New Roman" w:cs="Times New Roman"/>
          <w:sz w:val="24"/>
          <w:szCs w:val="24"/>
        </w:rPr>
        <w:t>В тридесет дневен срок от получаване на фактурата, на база на предварително заявени количества и по банков път и след представяне на фактура - оригинал на съответния заявител /разпоредител/.</w:t>
      </w:r>
    </w:p>
    <w:p w:rsidR="00190815" w:rsidRPr="00F36C4A" w:rsidRDefault="00190815" w:rsidP="00F36C4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4A">
        <w:rPr>
          <w:rFonts w:ascii="Times New Roman" w:hAnsi="Times New Roman" w:cs="Times New Roman"/>
          <w:sz w:val="24"/>
          <w:szCs w:val="24"/>
        </w:rPr>
        <w:t xml:space="preserve">Квалификационни изисквания към кандидатите </w:t>
      </w:r>
      <w:r w:rsidR="00EA0E74" w:rsidRPr="00F36C4A">
        <w:rPr>
          <w:rFonts w:ascii="Times New Roman" w:hAnsi="Times New Roman" w:cs="Times New Roman"/>
          <w:sz w:val="24"/>
          <w:szCs w:val="24"/>
        </w:rPr>
        <w:t>: Опит при изпълнение на подобни доставки, минимум една изпълнена сходна доставка. Доказва се с издадено от получателя удостоверение или от компетентен орган или чрез посочване на публичен регистър, в който е публикувана информация.</w:t>
      </w:r>
      <w:r w:rsidR="00EA0E74" w:rsidRPr="00F36C4A">
        <w:rPr>
          <w:rFonts w:ascii="Times New Roman" w:hAnsi="Times New Roman" w:cs="Times New Roman"/>
          <w:sz w:val="24"/>
          <w:szCs w:val="24"/>
        </w:rPr>
        <w:tab/>
      </w:r>
    </w:p>
    <w:p w:rsidR="00EA0E74" w:rsidRPr="00F36C4A" w:rsidRDefault="00190815" w:rsidP="00F36C4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4A">
        <w:rPr>
          <w:rFonts w:ascii="Times New Roman" w:hAnsi="Times New Roman" w:cs="Times New Roman"/>
          <w:sz w:val="24"/>
          <w:szCs w:val="24"/>
        </w:rPr>
        <w:t>Изисквания за качество</w:t>
      </w:r>
    </w:p>
    <w:p w:rsidR="00EA0E74" w:rsidRPr="00F36C4A" w:rsidRDefault="00EA0E74" w:rsidP="00F36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4A">
        <w:rPr>
          <w:rFonts w:ascii="Times New Roman" w:hAnsi="Times New Roman" w:cs="Times New Roman"/>
          <w:sz w:val="24"/>
          <w:szCs w:val="24"/>
        </w:rPr>
        <w:t>Кожата не трябва да променя цвета си и да е устойчива на износване.</w:t>
      </w:r>
    </w:p>
    <w:p w:rsidR="00EA0E74" w:rsidRPr="00F36C4A" w:rsidRDefault="00EA0E74" w:rsidP="00F36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4A">
        <w:rPr>
          <w:rFonts w:ascii="Times New Roman" w:hAnsi="Times New Roman" w:cs="Times New Roman"/>
          <w:sz w:val="24"/>
          <w:szCs w:val="24"/>
        </w:rPr>
        <w:t>Участникът трябва да предложи гаранционен срок минимум 6 месеца.</w:t>
      </w:r>
    </w:p>
    <w:p w:rsidR="00EA0E74" w:rsidRPr="00F36C4A" w:rsidRDefault="00EA0E74" w:rsidP="00F36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815" w:rsidRPr="00D37884" w:rsidRDefault="00190815" w:rsidP="00D3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884">
        <w:rPr>
          <w:rFonts w:ascii="Times New Roman" w:hAnsi="Times New Roman" w:cs="Times New Roman"/>
          <w:sz w:val="24"/>
          <w:szCs w:val="24"/>
        </w:rPr>
        <w:t xml:space="preserve">Критерий за оценка на предложението </w:t>
      </w:r>
      <w:r w:rsidR="00EA0E74" w:rsidRPr="00D37884">
        <w:rPr>
          <w:rFonts w:ascii="Times New Roman" w:hAnsi="Times New Roman" w:cs="Times New Roman"/>
          <w:sz w:val="24"/>
          <w:szCs w:val="24"/>
        </w:rPr>
        <w:t xml:space="preserve"> - „икономически най-изгодна оферта“</w:t>
      </w:r>
      <w:r w:rsidR="0041622E" w:rsidRPr="00D37884">
        <w:rPr>
          <w:rFonts w:ascii="Times New Roman" w:hAnsi="Times New Roman" w:cs="Times New Roman"/>
          <w:sz w:val="24"/>
          <w:szCs w:val="24"/>
        </w:rPr>
        <w:t xml:space="preserve">, при следните показатели за оценка: </w:t>
      </w:r>
    </w:p>
    <w:p w:rsidR="0041622E" w:rsidRPr="00F36C4A" w:rsidRDefault="0041622E" w:rsidP="00F36C4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4A">
        <w:rPr>
          <w:rFonts w:ascii="Times New Roman" w:hAnsi="Times New Roman" w:cs="Times New Roman"/>
          <w:sz w:val="24"/>
          <w:szCs w:val="24"/>
        </w:rPr>
        <w:t xml:space="preserve">Предлагана цена (П1) – 60 т. </w:t>
      </w:r>
      <w:proofErr w:type="spellStart"/>
      <w:r w:rsidRPr="00F36C4A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F36C4A">
        <w:rPr>
          <w:rFonts w:ascii="Times New Roman" w:hAnsi="Times New Roman" w:cs="Times New Roman"/>
          <w:sz w:val="24"/>
          <w:szCs w:val="24"/>
        </w:rPr>
        <w:t>.;</w:t>
      </w:r>
    </w:p>
    <w:p w:rsidR="0041622E" w:rsidRPr="009405D7" w:rsidRDefault="0041622E" w:rsidP="00F36C4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4A">
        <w:rPr>
          <w:rFonts w:ascii="Times New Roman" w:hAnsi="Times New Roman" w:cs="Times New Roman"/>
          <w:sz w:val="24"/>
          <w:szCs w:val="24"/>
        </w:rPr>
        <w:t xml:space="preserve">Срок на доставка (П2) – 40 т. </w:t>
      </w:r>
      <w:proofErr w:type="spellStart"/>
      <w:r w:rsidRPr="00F36C4A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F36C4A">
        <w:rPr>
          <w:rFonts w:ascii="Times New Roman" w:hAnsi="Times New Roman" w:cs="Times New Roman"/>
          <w:sz w:val="24"/>
          <w:szCs w:val="24"/>
        </w:rPr>
        <w:t>.</w:t>
      </w:r>
    </w:p>
    <w:p w:rsidR="009405D7" w:rsidRPr="009405D7" w:rsidRDefault="009405D7" w:rsidP="0094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D7">
        <w:rPr>
          <w:rFonts w:ascii="Times New Roman" w:hAnsi="Times New Roman" w:cs="Times New Roman"/>
          <w:sz w:val="24"/>
          <w:szCs w:val="24"/>
        </w:rPr>
        <w:t>Оценяването и класирането на офертите се извър</w:t>
      </w:r>
      <w:r>
        <w:rPr>
          <w:rFonts w:ascii="Times New Roman" w:hAnsi="Times New Roman" w:cs="Times New Roman"/>
          <w:sz w:val="24"/>
          <w:szCs w:val="24"/>
        </w:rPr>
        <w:t>шва в следната последователност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405D7">
        <w:rPr>
          <w:rFonts w:ascii="Times New Roman" w:hAnsi="Times New Roman" w:cs="Times New Roman"/>
          <w:sz w:val="24"/>
          <w:szCs w:val="24"/>
        </w:rPr>
        <w:tab/>
      </w:r>
    </w:p>
    <w:p w:rsidR="009405D7" w:rsidRPr="009405D7" w:rsidRDefault="009405D7" w:rsidP="009405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5D7" w:rsidRPr="009405D7" w:rsidRDefault="009405D7" w:rsidP="0094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0815" w:rsidRPr="00F36C4A" w:rsidRDefault="00190815" w:rsidP="00F36C4A">
      <w:pPr>
        <w:tabs>
          <w:tab w:val="left" w:pos="6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12BE" w:rsidRPr="00F36C4A" w:rsidRDefault="006A12BE" w:rsidP="001B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A12BE" w:rsidRPr="00F3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F70"/>
    <w:multiLevelType w:val="hybridMultilevel"/>
    <w:tmpl w:val="AC6AEE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2C5C"/>
    <w:multiLevelType w:val="hybridMultilevel"/>
    <w:tmpl w:val="E13419E0"/>
    <w:lvl w:ilvl="0" w:tplc="91085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C6674B"/>
    <w:multiLevelType w:val="hybridMultilevel"/>
    <w:tmpl w:val="FB546AA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968AB"/>
    <w:multiLevelType w:val="hybridMultilevel"/>
    <w:tmpl w:val="47B07888"/>
    <w:lvl w:ilvl="0" w:tplc="A6C0BF3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75545"/>
    <w:multiLevelType w:val="hybridMultilevel"/>
    <w:tmpl w:val="AC6AEE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6F"/>
    <w:rsid w:val="000407B7"/>
    <w:rsid w:val="00094C25"/>
    <w:rsid w:val="000B0AD0"/>
    <w:rsid w:val="00190815"/>
    <w:rsid w:val="001B3186"/>
    <w:rsid w:val="0041622E"/>
    <w:rsid w:val="00435A1B"/>
    <w:rsid w:val="004E75DC"/>
    <w:rsid w:val="005334E3"/>
    <w:rsid w:val="006A12BE"/>
    <w:rsid w:val="007A3216"/>
    <w:rsid w:val="00834FC4"/>
    <w:rsid w:val="009405D7"/>
    <w:rsid w:val="00A37937"/>
    <w:rsid w:val="00A86FF6"/>
    <w:rsid w:val="00B65BEC"/>
    <w:rsid w:val="00C20A6F"/>
    <w:rsid w:val="00D37884"/>
    <w:rsid w:val="00DB29D1"/>
    <w:rsid w:val="00EA0E74"/>
    <w:rsid w:val="00F3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2015-09-30T07:54:00Z</dcterms:created>
  <dcterms:modified xsi:type="dcterms:W3CDTF">2015-10-14T13:42:00Z</dcterms:modified>
</cp:coreProperties>
</file>